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7051" w:rsidRDefault="00397051" w:rsidP="001524D6">
      <w:pPr>
        <w:jc w:val="center"/>
        <w:rPr>
          <w:b/>
          <w:bCs/>
          <w:sz w:val="24"/>
          <w:szCs w:val="24"/>
          <w:lang w:val="es-ES_tradnl"/>
        </w:rPr>
      </w:pPr>
      <w:bookmarkStart w:id="0" w:name="_GoBack"/>
      <w:bookmarkEnd w:id="0"/>
    </w:p>
    <w:p w:rsidR="00304540" w:rsidRDefault="004619D8" w:rsidP="001524D6">
      <w:pPr>
        <w:jc w:val="center"/>
        <w:rPr>
          <w:b/>
          <w:bCs/>
          <w:lang w:val="es-ES_tradnl"/>
        </w:rPr>
      </w:pPr>
      <w:r>
        <w:rPr>
          <w:b/>
          <w:bCs/>
          <w:lang w:val="es-ES_tradnl"/>
        </w:rPr>
        <w:t>ANEXO III</w:t>
      </w:r>
      <w:r w:rsidR="007412AB" w:rsidRPr="00E2219C">
        <w:rPr>
          <w:b/>
          <w:bCs/>
          <w:lang w:val="es-ES_tradnl"/>
        </w:rPr>
        <w:t xml:space="preserve"> – MÓDULOS DE FORMACIÓN TRANSVERSAL</w:t>
      </w:r>
    </w:p>
    <w:p w:rsidR="009D2D6F" w:rsidRPr="00E2219C" w:rsidRDefault="009D2D6F" w:rsidP="001524D6">
      <w:pPr>
        <w:jc w:val="center"/>
        <w:rPr>
          <w:b/>
          <w:bCs/>
          <w:lang w:val="es-ES_tradnl"/>
        </w:rPr>
      </w:pPr>
    </w:p>
    <w:tbl>
      <w:tblPr>
        <w:tblStyle w:val="Tablaconcuadrcula"/>
        <w:tblW w:w="9067" w:type="dxa"/>
        <w:tblLook w:val="04A0" w:firstRow="1" w:lastRow="0" w:firstColumn="1" w:lastColumn="0" w:noHBand="0" w:noVBand="1"/>
      </w:tblPr>
      <w:tblGrid>
        <w:gridCol w:w="9067"/>
      </w:tblGrid>
      <w:tr w:rsidR="004D0D77" w:rsidRPr="00E2219C" w:rsidTr="008F4BD9">
        <w:tc>
          <w:tcPr>
            <w:tcW w:w="9067" w:type="dxa"/>
            <w:shd w:val="clear" w:color="auto" w:fill="D9D9D9" w:themeFill="background1" w:themeFillShade="D9"/>
          </w:tcPr>
          <w:p w:rsidR="009D2D6F" w:rsidRDefault="009D2D6F" w:rsidP="004D0D77">
            <w:pPr>
              <w:jc w:val="center"/>
              <w:rPr>
                <w:b/>
                <w:bCs/>
                <w:lang w:val="es-ES_tradnl"/>
              </w:rPr>
            </w:pPr>
          </w:p>
          <w:p w:rsidR="004D0D77" w:rsidRPr="00E2219C" w:rsidRDefault="004D0D77" w:rsidP="004D0D77">
            <w:pPr>
              <w:jc w:val="center"/>
              <w:rPr>
                <w:b/>
                <w:bCs/>
                <w:lang w:val="es-ES_tradnl"/>
              </w:rPr>
            </w:pPr>
            <w:r w:rsidRPr="00E2219C">
              <w:rPr>
                <w:b/>
                <w:bCs/>
                <w:lang w:val="es-ES_tradnl"/>
              </w:rPr>
              <w:t>MÓDULO DE SENSIBILIZACION MEDIOAMBIENTAL</w:t>
            </w:r>
          </w:p>
          <w:p w:rsidR="004D0D77" w:rsidRPr="00E2219C" w:rsidRDefault="004D0D77" w:rsidP="001524D6">
            <w:pPr>
              <w:jc w:val="center"/>
              <w:rPr>
                <w:b/>
                <w:bCs/>
                <w:lang w:val="es-ES_tradnl"/>
              </w:rPr>
            </w:pPr>
          </w:p>
        </w:tc>
      </w:tr>
    </w:tbl>
    <w:p w:rsidR="009D2D6F" w:rsidRDefault="009D2D6F" w:rsidP="004D0D77">
      <w:pPr>
        <w:jc w:val="both"/>
        <w:rPr>
          <w:b/>
          <w:bCs/>
          <w:lang w:val="es-ES_tradnl"/>
        </w:rPr>
      </w:pPr>
    </w:p>
    <w:p w:rsidR="004D0D77" w:rsidRPr="00E2219C" w:rsidRDefault="004D0D77" w:rsidP="004D0D77">
      <w:pPr>
        <w:jc w:val="both"/>
        <w:rPr>
          <w:b/>
          <w:bCs/>
          <w:lang w:val="es-ES_tradnl"/>
        </w:rPr>
      </w:pPr>
      <w:r w:rsidRPr="00E2219C">
        <w:rPr>
          <w:b/>
          <w:bCs/>
          <w:lang w:val="es-ES_tradnl"/>
        </w:rPr>
        <w:t xml:space="preserve">Duración de la formación: 50 horas. </w:t>
      </w:r>
    </w:p>
    <w:p w:rsidR="004D0D77" w:rsidRPr="00E2219C" w:rsidRDefault="004D0D77" w:rsidP="004D0D77">
      <w:pPr>
        <w:jc w:val="both"/>
        <w:rPr>
          <w:b/>
          <w:bCs/>
          <w:lang w:val="es-ES_tradnl"/>
        </w:rPr>
      </w:pPr>
      <w:r w:rsidRPr="00E2219C">
        <w:rPr>
          <w:b/>
          <w:bCs/>
          <w:lang w:val="es-ES_tradnl"/>
        </w:rPr>
        <w:t xml:space="preserve">Contenidos formativos: </w:t>
      </w:r>
    </w:p>
    <w:p w:rsidR="004D0D77" w:rsidRPr="00E2219C" w:rsidRDefault="004D0D77" w:rsidP="004D0D77">
      <w:pPr>
        <w:jc w:val="both"/>
        <w:rPr>
          <w:bCs/>
          <w:lang w:val="es-ES_tradnl"/>
        </w:rPr>
      </w:pPr>
      <w:r w:rsidRPr="00E2219C">
        <w:rPr>
          <w:bCs/>
          <w:lang w:val="es-ES_tradnl"/>
        </w:rPr>
        <w:t>Unidad Formativa_1: Principios básicos de economía ecológica (10 horas)</w:t>
      </w:r>
    </w:p>
    <w:p w:rsidR="004D0D77" w:rsidRPr="00E2219C" w:rsidRDefault="004D0D77" w:rsidP="004D0D77">
      <w:pPr>
        <w:jc w:val="both"/>
        <w:rPr>
          <w:bCs/>
          <w:lang w:val="es-ES_tradnl"/>
        </w:rPr>
      </w:pPr>
      <w:r w:rsidRPr="00E2219C">
        <w:rPr>
          <w:bCs/>
          <w:lang w:val="es-ES_tradnl"/>
        </w:rPr>
        <w:t>Objetivos: Comprender que las sociedades humanas persisten y evolucionan dentro de un medio natural. Conocer los elementos esenciales de la producción material de bienes y servicios: naturaleza, trabajo y capital. Comprender que el crecimiento de la economía está limitado en un planeta finito. Distinguir entre extracción y producción. Conocer los límites que imponen las leyes de la termodinámica a la economía. Comprender la imposibilidad de desmaterializar la producción de bienes y servicios y los límites de la tecnología. Conocer la relación entre el aumento del consumo de energía y la complejidad social. Distinguir entre energía de flujo y energía de stock. Conocer las principales organizaciones sociales que han existido a lo largo de la historia.</w:t>
      </w:r>
    </w:p>
    <w:p w:rsidR="004D0D77" w:rsidRPr="00E2219C" w:rsidRDefault="004D0D77" w:rsidP="004D0D77">
      <w:pPr>
        <w:jc w:val="both"/>
        <w:rPr>
          <w:bCs/>
          <w:lang w:val="es-ES_tradnl"/>
        </w:rPr>
      </w:pPr>
      <w:r w:rsidRPr="00E2219C">
        <w:rPr>
          <w:bCs/>
          <w:lang w:val="es-ES_tradnl"/>
        </w:rPr>
        <w:t>Unidad Formativa_2: Funcionamiento del medio natural (10 horas)</w:t>
      </w:r>
    </w:p>
    <w:p w:rsidR="004D0D77" w:rsidRPr="00E2219C" w:rsidRDefault="004D0D77" w:rsidP="004D0D77">
      <w:pPr>
        <w:jc w:val="both"/>
        <w:rPr>
          <w:bCs/>
          <w:lang w:val="es-ES_tradnl"/>
        </w:rPr>
      </w:pPr>
      <w:r w:rsidRPr="00E2219C">
        <w:rPr>
          <w:bCs/>
          <w:lang w:val="es-ES_tradnl"/>
        </w:rPr>
        <w:t xml:space="preserve">Objetivos: Comprender el concepto de ecosistema. Conocer las redes tróficas. Conocer como la materia fluye en círculo y la energía circula en flujo. Comprender la biodiversidad. Conocer como la atmosfera, la hidrosfera y la geosfera mantiene la vida. Comprender el concepto de recurso natural y conocer los recursos más empleados. </w:t>
      </w:r>
    </w:p>
    <w:p w:rsidR="004D0D77" w:rsidRPr="00E2219C" w:rsidRDefault="004D0D77" w:rsidP="004D0D77">
      <w:pPr>
        <w:jc w:val="both"/>
        <w:rPr>
          <w:bCs/>
          <w:lang w:val="es-ES_tradnl"/>
        </w:rPr>
      </w:pPr>
      <w:r w:rsidRPr="00E2219C">
        <w:rPr>
          <w:bCs/>
          <w:lang w:val="es-ES_tradnl"/>
        </w:rPr>
        <w:t>Unidad Formativa_3: Modificación del medio natural por la actividad humana (15 horas)</w:t>
      </w:r>
    </w:p>
    <w:p w:rsidR="004D0D77" w:rsidRPr="00E2219C" w:rsidRDefault="004D0D77" w:rsidP="004D0D77">
      <w:pPr>
        <w:jc w:val="both"/>
        <w:rPr>
          <w:bCs/>
          <w:lang w:val="es-ES_tradnl"/>
        </w:rPr>
      </w:pPr>
      <w:r w:rsidRPr="00E2219C">
        <w:rPr>
          <w:bCs/>
          <w:lang w:val="es-ES_tradnl"/>
        </w:rPr>
        <w:t>Objetivos: Comprender que en su persistencia y evolución las sociedades humanas modifican el medio natural y lo alteran, a veces, hasta un punto en el que ya no pueda seguir siendo el soporte de la vida en su forma habitual. Conocer que la producción económica comporta destrucción ecológica.  Conocer los tipos de contaminación, causas y efectos. Conocer el cambio climático, causas y efectos. Conocer el pico de la extracción de petróleo. Conocer el pico de la extracción de los principales materiales. Conocer los residuos generados por la actividad productiva y de consumo. Conocer el sistema de transporte mundial. Conocer la evolución de la población y del urbanismo. Conocer la pérdida de biodiversidad.</w:t>
      </w:r>
    </w:p>
    <w:p w:rsidR="004D0D77" w:rsidRPr="00E2219C" w:rsidRDefault="004D0D77" w:rsidP="004D0D77">
      <w:pPr>
        <w:jc w:val="both"/>
        <w:rPr>
          <w:bCs/>
          <w:lang w:val="es-ES_tradnl"/>
        </w:rPr>
      </w:pPr>
      <w:r w:rsidRPr="00E2219C">
        <w:rPr>
          <w:bCs/>
          <w:lang w:val="es-ES_tradnl"/>
        </w:rPr>
        <w:t>Unidad Formativa_4: Desarrollo sostenible (10 horas)</w:t>
      </w:r>
    </w:p>
    <w:p w:rsidR="004D0D77" w:rsidRPr="00E2219C" w:rsidRDefault="004D0D77" w:rsidP="004D0D77">
      <w:pPr>
        <w:jc w:val="both"/>
        <w:rPr>
          <w:bCs/>
          <w:lang w:val="es-ES_tradnl"/>
        </w:rPr>
      </w:pPr>
      <w:r w:rsidRPr="00E2219C">
        <w:rPr>
          <w:bCs/>
          <w:lang w:val="es-ES_tradnl"/>
        </w:rPr>
        <w:t>Objetivos: Comprender el concepto de eco-dependencia y co-depedencia. Comprender el concepto de decrecimiento. Comprender el concepto de bien común. Comprender el concepto de deuda y el papel social del dinero. Comprender el concepto de relocalización y reruralización. Comprender los límites de las energías renovables. Comprender la pirámide de necesidades humanas.</w:t>
      </w:r>
    </w:p>
    <w:p w:rsidR="004D0D77" w:rsidRPr="00E2219C" w:rsidRDefault="004D0D77" w:rsidP="004D0D77">
      <w:pPr>
        <w:jc w:val="both"/>
        <w:rPr>
          <w:bCs/>
          <w:lang w:val="es-ES_tradnl"/>
        </w:rPr>
      </w:pPr>
      <w:r w:rsidRPr="00E2219C">
        <w:rPr>
          <w:bCs/>
          <w:lang w:val="es-ES_tradnl"/>
        </w:rPr>
        <w:t>Unidad Formativa_5: Buenas prácticas generales y en la ocupación (5 horas)</w:t>
      </w:r>
    </w:p>
    <w:p w:rsidR="004D0D77" w:rsidRPr="00E2219C" w:rsidRDefault="004D0D77" w:rsidP="004D0D77">
      <w:pPr>
        <w:jc w:val="both"/>
        <w:rPr>
          <w:bCs/>
          <w:lang w:val="es-ES_tradnl"/>
        </w:rPr>
      </w:pPr>
      <w:r w:rsidRPr="00E2219C">
        <w:rPr>
          <w:bCs/>
          <w:lang w:val="es-ES_tradnl"/>
        </w:rPr>
        <w:lastRenderedPageBreak/>
        <w:t>Objetivos: Conocer las buenas prácticas como consumidor. Conocer los recursos utilizados en la ocupación y los residuos que se generan. Identificar las prácticas incorrectas y conocer las buenas prácticas ambientales</w:t>
      </w:r>
      <w:r w:rsidR="00C0289C" w:rsidRPr="00E2219C">
        <w:rPr>
          <w:bCs/>
          <w:lang w:val="es-ES_tradnl"/>
        </w:rPr>
        <w:t xml:space="preserve"> de la ocupación</w:t>
      </w:r>
      <w:r w:rsidRPr="00E2219C">
        <w:rPr>
          <w:bCs/>
          <w:lang w:val="es-ES_tradnl"/>
        </w:rPr>
        <w:t xml:space="preserve">. </w:t>
      </w:r>
    </w:p>
    <w:p w:rsidR="004D0D77" w:rsidRPr="00E2219C" w:rsidRDefault="004D0D77" w:rsidP="004D0D77">
      <w:pPr>
        <w:jc w:val="both"/>
        <w:rPr>
          <w:bCs/>
          <w:lang w:val="es-ES_tradnl"/>
        </w:rPr>
      </w:pPr>
    </w:p>
    <w:p w:rsidR="004D0D77" w:rsidRPr="00E2219C" w:rsidRDefault="004D0D77" w:rsidP="004D0D77">
      <w:pPr>
        <w:jc w:val="both"/>
        <w:rPr>
          <w:bCs/>
          <w:lang w:val="es-ES_tradnl"/>
        </w:rPr>
      </w:pPr>
      <w:r w:rsidRPr="00E2219C">
        <w:rPr>
          <w:b/>
          <w:bCs/>
          <w:lang w:val="es-ES_tradnl"/>
        </w:rPr>
        <w:t>Orientaciones metodológicas:</w:t>
      </w:r>
      <w:r w:rsidRPr="00E2219C">
        <w:rPr>
          <w:bCs/>
          <w:lang w:val="es-ES_tradnl"/>
        </w:rPr>
        <w:t xml:space="preserve"> Metodología activa-participativa y demostrativo-explicativa. El docente será el facilitador y guía de la acción formativa, utilizando medios didácticos audiovisuales necesarios para transmitir los conceptos teóricos y la práctica correspondiente para la asimilación de los contenidos por cada unidad. Se buscará en todo momento la participación del alumnado en las clases y su implicación activa en las actividades propuestas y el desarrollo de una buena comunicación entre el grupo.</w:t>
      </w:r>
      <w:r w:rsidRPr="00E2219C">
        <w:t xml:space="preserve"> </w:t>
      </w:r>
      <w:r w:rsidRPr="00E2219C">
        <w:rPr>
          <w:bCs/>
          <w:lang w:val="es-ES_tradnl"/>
        </w:rPr>
        <w:t>Igualmente, se proporcionará a los alumnos los medios didácticos para el seguimiento y la adquisición de los contenidos teórico–prácticos. Se establecerá un cuestionario de evaluación para verificar que el alumno ha adquirido los conocimientos necesarios y alcanzado los objetivos del curso. El último día de clase se le entregará un cuestionario de evaluación de la calidad de la acción formativa.</w:t>
      </w:r>
    </w:p>
    <w:p w:rsidR="004D0D77" w:rsidRPr="00E2219C" w:rsidRDefault="004D0D77" w:rsidP="004D0D77">
      <w:pPr>
        <w:jc w:val="both"/>
        <w:rPr>
          <w:b/>
          <w:bCs/>
          <w:lang w:val="es-ES_tradnl"/>
        </w:rPr>
      </w:pPr>
    </w:p>
    <w:p w:rsidR="004D0D77" w:rsidRPr="00E2219C" w:rsidRDefault="004D0D77" w:rsidP="004D0D77">
      <w:pPr>
        <w:jc w:val="both"/>
        <w:rPr>
          <w:b/>
          <w:bCs/>
          <w:lang w:val="es-ES_tradnl"/>
        </w:rPr>
      </w:pPr>
      <w:r w:rsidRPr="00E2219C">
        <w:rPr>
          <w:b/>
          <w:bCs/>
          <w:lang w:val="es-ES_tradnl"/>
        </w:rPr>
        <w:t>Prescripciones de los formadores:</w:t>
      </w:r>
    </w:p>
    <w:tbl>
      <w:tblPr>
        <w:tblStyle w:val="Tablaconcuadrcula"/>
        <w:tblW w:w="9067" w:type="dxa"/>
        <w:tblLook w:val="04A0" w:firstRow="1" w:lastRow="0" w:firstColumn="1" w:lastColumn="0" w:noHBand="0" w:noVBand="1"/>
      </w:tblPr>
      <w:tblGrid>
        <w:gridCol w:w="5949"/>
        <w:gridCol w:w="1269"/>
        <w:gridCol w:w="1849"/>
      </w:tblGrid>
      <w:tr w:rsidR="004D0D77" w:rsidRPr="00E2219C" w:rsidTr="00E654E3">
        <w:tc>
          <w:tcPr>
            <w:tcW w:w="5949" w:type="dxa"/>
            <w:shd w:val="clear" w:color="auto" w:fill="D9D9D9" w:themeFill="background1" w:themeFillShade="D9"/>
          </w:tcPr>
          <w:p w:rsidR="004D0D77" w:rsidRPr="00E2219C" w:rsidRDefault="004D0D77" w:rsidP="00440D96">
            <w:pPr>
              <w:jc w:val="both"/>
              <w:rPr>
                <w:b/>
                <w:bCs/>
                <w:lang w:val="es-ES_tradnl"/>
              </w:rPr>
            </w:pPr>
            <w:r w:rsidRPr="00E2219C">
              <w:rPr>
                <w:b/>
                <w:bCs/>
                <w:lang w:val="es-ES_tradnl"/>
              </w:rPr>
              <w:t>Titulación requerida</w:t>
            </w:r>
          </w:p>
        </w:tc>
        <w:tc>
          <w:tcPr>
            <w:tcW w:w="1269" w:type="dxa"/>
            <w:shd w:val="clear" w:color="auto" w:fill="D9D9D9" w:themeFill="background1" w:themeFillShade="D9"/>
          </w:tcPr>
          <w:p w:rsidR="004D0D77" w:rsidRPr="00E2219C" w:rsidRDefault="004D0D77" w:rsidP="00440D96">
            <w:pPr>
              <w:jc w:val="both"/>
              <w:rPr>
                <w:b/>
                <w:bCs/>
                <w:lang w:val="es-ES_tradnl"/>
              </w:rPr>
            </w:pPr>
            <w:r w:rsidRPr="00E2219C">
              <w:rPr>
                <w:b/>
              </w:rPr>
              <w:t>Experiencia profesional</w:t>
            </w:r>
          </w:p>
        </w:tc>
        <w:tc>
          <w:tcPr>
            <w:tcW w:w="1849" w:type="dxa"/>
            <w:shd w:val="clear" w:color="auto" w:fill="D9D9D9" w:themeFill="background1" w:themeFillShade="D9"/>
          </w:tcPr>
          <w:p w:rsidR="004D0D77" w:rsidRPr="00E2219C" w:rsidRDefault="004D0D77" w:rsidP="00E654E3">
            <w:pPr>
              <w:jc w:val="center"/>
              <w:rPr>
                <w:b/>
                <w:bCs/>
                <w:lang w:val="es-ES_tradnl"/>
              </w:rPr>
            </w:pPr>
            <w:r w:rsidRPr="00E2219C">
              <w:rPr>
                <w:b/>
              </w:rPr>
              <w:t>Experiencia docente o metodológica</w:t>
            </w:r>
          </w:p>
        </w:tc>
      </w:tr>
      <w:tr w:rsidR="004D0D77" w:rsidRPr="00E2219C" w:rsidTr="00E654E3">
        <w:tc>
          <w:tcPr>
            <w:tcW w:w="5949" w:type="dxa"/>
          </w:tcPr>
          <w:p w:rsidR="004D0D77" w:rsidRPr="00E2219C" w:rsidRDefault="004D0D77" w:rsidP="00440D96">
            <w:pPr>
              <w:jc w:val="both"/>
              <w:rPr>
                <w:bCs/>
                <w:lang w:val="es-ES_tradnl"/>
              </w:rPr>
            </w:pPr>
            <w:r w:rsidRPr="00E2219C">
              <w:rPr>
                <w:bCs/>
                <w:lang w:val="es-ES_tradnl"/>
              </w:rPr>
              <w:t>- Grado o título equivalente en Ciencias Ambientales</w:t>
            </w:r>
          </w:p>
          <w:p w:rsidR="004D0D77" w:rsidRPr="00E2219C" w:rsidRDefault="004D0D77" w:rsidP="00440D96">
            <w:pPr>
              <w:jc w:val="both"/>
              <w:rPr>
                <w:bCs/>
                <w:lang w:val="es-ES_tradnl"/>
              </w:rPr>
            </w:pPr>
            <w:r w:rsidRPr="00E2219C">
              <w:rPr>
                <w:bCs/>
                <w:lang w:val="es-ES_tradnl"/>
              </w:rPr>
              <w:t>- Grado o título equivalente en Biología Ambiental</w:t>
            </w:r>
          </w:p>
          <w:p w:rsidR="004D0D77" w:rsidRPr="00E2219C" w:rsidRDefault="004D0D77" w:rsidP="00440D96">
            <w:pPr>
              <w:jc w:val="both"/>
              <w:rPr>
                <w:bCs/>
                <w:lang w:val="es-ES_tradnl"/>
              </w:rPr>
            </w:pPr>
            <w:r w:rsidRPr="00E2219C">
              <w:rPr>
                <w:bCs/>
                <w:lang w:val="es-ES_tradnl"/>
              </w:rPr>
              <w:t>- Grado o título equivalente en Educación Primaria con formación específica en Educación Ambiental.</w:t>
            </w:r>
          </w:p>
        </w:tc>
        <w:tc>
          <w:tcPr>
            <w:tcW w:w="1269" w:type="dxa"/>
          </w:tcPr>
          <w:p w:rsidR="004D0D77" w:rsidRPr="00E2219C" w:rsidRDefault="004D0D77" w:rsidP="00440D96">
            <w:pPr>
              <w:jc w:val="both"/>
              <w:rPr>
                <w:bCs/>
                <w:lang w:val="es-ES_tradnl"/>
              </w:rPr>
            </w:pPr>
          </w:p>
          <w:p w:rsidR="004D0D77" w:rsidRPr="00E2219C" w:rsidRDefault="004D0D77" w:rsidP="00440D96">
            <w:pPr>
              <w:jc w:val="center"/>
              <w:rPr>
                <w:bCs/>
                <w:lang w:val="es-ES_tradnl"/>
              </w:rPr>
            </w:pPr>
            <w:r w:rsidRPr="00E2219C">
              <w:rPr>
                <w:bCs/>
                <w:lang w:val="es-ES_tradnl"/>
              </w:rPr>
              <w:t>1 año</w:t>
            </w:r>
          </w:p>
        </w:tc>
        <w:tc>
          <w:tcPr>
            <w:tcW w:w="1849" w:type="dxa"/>
          </w:tcPr>
          <w:p w:rsidR="004D0D77" w:rsidRPr="00E2219C" w:rsidRDefault="004D0D77" w:rsidP="00440D96">
            <w:pPr>
              <w:jc w:val="both"/>
              <w:rPr>
                <w:bCs/>
                <w:lang w:val="es-ES_tradnl"/>
              </w:rPr>
            </w:pPr>
          </w:p>
          <w:p w:rsidR="004D0D77" w:rsidRPr="00E2219C" w:rsidRDefault="004D0D77" w:rsidP="00440D96">
            <w:pPr>
              <w:jc w:val="center"/>
              <w:rPr>
                <w:bCs/>
                <w:lang w:val="es-ES_tradnl"/>
              </w:rPr>
            </w:pPr>
            <w:r w:rsidRPr="00E2219C">
              <w:rPr>
                <w:bCs/>
                <w:lang w:val="es-ES_tradnl"/>
              </w:rPr>
              <w:t>Si</w:t>
            </w:r>
          </w:p>
        </w:tc>
      </w:tr>
    </w:tbl>
    <w:p w:rsidR="004D0D77" w:rsidRPr="00E2219C" w:rsidRDefault="004D0D77" w:rsidP="004D0D77">
      <w:pPr>
        <w:jc w:val="both"/>
        <w:rPr>
          <w:b/>
          <w:bCs/>
          <w:lang w:val="es-ES_tradnl"/>
        </w:rPr>
      </w:pPr>
    </w:p>
    <w:p w:rsidR="004D0D77" w:rsidRPr="00E2219C" w:rsidRDefault="004D0D77" w:rsidP="004D0D77">
      <w:pPr>
        <w:jc w:val="both"/>
        <w:rPr>
          <w:b/>
          <w:bCs/>
          <w:lang w:val="es-ES_tradnl"/>
        </w:rPr>
      </w:pPr>
      <w:r w:rsidRPr="00E2219C">
        <w:rPr>
          <w:b/>
          <w:bCs/>
          <w:lang w:val="es-ES_tradnl"/>
        </w:rPr>
        <w:t>Requisitos mínimos de espacios y equipamiento:</w:t>
      </w:r>
    </w:p>
    <w:tbl>
      <w:tblPr>
        <w:tblStyle w:val="Tablaconcuadrcula"/>
        <w:tblW w:w="9067" w:type="dxa"/>
        <w:tblLook w:val="04A0" w:firstRow="1" w:lastRow="0" w:firstColumn="1" w:lastColumn="0" w:noHBand="0" w:noVBand="1"/>
      </w:tblPr>
      <w:tblGrid>
        <w:gridCol w:w="1980"/>
        <w:gridCol w:w="1701"/>
        <w:gridCol w:w="5386"/>
      </w:tblGrid>
      <w:tr w:rsidR="004D0D77" w:rsidRPr="00E2219C" w:rsidTr="00E654E3">
        <w:tc>
          <w:tcPr>
            <w:tcW w:w="1980" w:type="dxa"/>
            <w:shd w:val="clear" w:color="auto" w:fill="D9D9D9" w:themeFill="background1" w:themeFillShade="D9"/>
          </w:tcPr>
          <w:p w:rsidR="004D0D77" w:rsidRPr="00E2219C" w:rsidRDefault="004D0D77" w:rsidP="00440D96">
            <w:pPr>
              <w:jc w:val="both"/>
              <w:rPr>
                <w:b/>
              </w:rPr>
            </w:pPr>
            <w:r w:rsidRPr="00E2219C">
              <w:rPr>
                <w:b/>
              </w:rPr>
              <w:t>Espacio Formativo</w:t>
            </w:r>
          </w:p>
        </w:tc>
        <w:tc>
          <w:tcPr>
            <w:tcW w:w="1701" w:type="dxa"/>
            <w:shd w:val="clear" w:color="auto" w:fill="D9D9D9" w:themeFill="background1" w:themeFillShade="D9"/>
          </w:tcPr>
          <w:p w:rsidR="004D0D77" w:rsidRPr="00E2219C" w:rsidRDefault="004D0D77" w:rsidP="00440D96">
            <w:pPr>
              <w:jc w:val="both"/>
              <w:rPr>
                <w:b/>
              </w:rPr>
            </w:pPr>
            <w:r w:rsidRPr="00E2219C">
              <w:rPr>
                <w:b/>
              </w:rPr>
              <w:t>Superficie</w:t>
            </w:r>
          </w:p>
        </w:tc>
        <w:tc>
          <w:tcPr>
            <w:tcW w:w="5386" w:type="dxa"/>
            <w:shd w:val="clear" w:color="auto" w:fill="D9D9D9" w:themeFill="background1" w:themeFillShade="D9"/>
          </w:tcPr>
          <w:p w:rsidR="004D0D77" w:rsidRPr="00E2219C" w:rsidRDefault="004D0D77" w:rsidP="00440D96">
            <w:pPr>
              <w:jc w:val="both"/>
              <w:rPr>
                <w:b/>
              </w:rPr>
            </w:pPr>
            <w:r w:rsidRPr="00E2219C">
              <w:rPr>
                <w:b/>
              </w:rPr>
              <w:t>Equipamiento</w:t>
            </w:r>
          </w:p>
        </w:tc>
      </w:tr>
      <w:tr w:rsidR="004D0D77" w:rsidRPr="00E2219C" w:rsidTr="00E654E3">
        <w:tc>
          <w:tcPr>
            <w:tcW w:w="1980" w:type="dxa"/>
          </w:tcPr>
          <w:p w:rsidR="004D0D77" w:rsidRPr="00E2219C" w:rsidRDefault="004D0D77" w:rsidP="00440D96">
            <w:pPr>
              <w:jc w:val="both"/>
            </w:pPr>
            <w:r w:rsidRPr="00E2219C">
              <w:t>Aula polivalente</w:t>
            </w:r>
          </w:p>
        </w:tc>
        <w:tc>
          <w:tcPr>
            <w:tcW w:w="1701" w:type="dxa"/>
          </w:tcPr>
          <w:p w:rsidR="004D0D77" w:rsidRPr="00E2219C" w:rsidRDefault="00B500CC" w:rsidP="00440D96">
            <w:pPr>
              <w:jc w:val="both"/>
            </w:pPr>
            <w:r>
              <w:t>2</w:t>
            </w:r>
            <w:r w:rsidRPr="00B500CC">
              <w:t xml:space="preserve"> m²</w:t>
            </w:r>
            <w:r w:rsidRPr="004A3268">
              <w:t xml:space="preserve"> / alumno</w:t>
            </w:r>
          </w:p>
        </w:tc>
        <w:tc>
          <w:tcPr>
            <w:tcW w:w="5386" w:type="dxa"/>
          </w:tcPr>
          <w:p w:rsidR="004D0D77" w:rsidRPr="00E2219C" w:rsidRDefault="004D0D77" w:rsidP="00440D96">
            <w:pPr>
              <w:jc w:val="both"/>
            </w:pPr>
            <w:r w:rsidRPr="00E2219C">
              <w:sym w:font="Symbol" w:char="F0B7"/>
            </w:r>
            <w:r w:rsidRPr="00E2219C">
              <w:t xml:space="preserve"> Mesa y silla para el formador </w:t>
            </w:r>
          </w:p>
          <w:p w:rsidR="004D0D77" w:rsidRPr="00E2219C" w:rsidRDefault="004D0D77" w:rsidP="00440D96">
            <w:pPr>
              <w:jc w:val="both"/>
            </w:pPr>
            <w:r w:rsidRPr="00E2219C">
              <w:sym w:font="Symbol" w:char="F0B7"/>
            </w:r>
            <w:r w:rsidRPr="00E2219C">
              <w:t xml:space="preserve"> Mesas y sillas para el alumnado </w:t>
            </w:r>
          </w:p>
          <w:p w:rsidR="004D0D77" w:rsidRPr="00E2219C" w:rsidRDefault="004D0D77" w:rsidP="00440D96">
            <w:pPr>
              <w:jc w:val="both"/>
            </w:pPr>
            <w:r w:rsidRPr="00E2219C">
              <w:sym w:font="Symbol" w:char="F0B7"/>
            </w:r>
            <w:r w:rsidRPr="00E2219C">
              <w:t xml:space="preserve"> Material de aula </w:t>
            </w:r>
          </w:p>
          <w:p w:rsidR="004D0D77" w:rsidRPr="00E2219C" w:rsidRDefault="004D0D77" w:rsidP="00440D96">
            <w:pPr>
              <w:jc w:val="both"/>
            </w:pPr>
            <w:r w:rsidRPr="00E2219C">
              <w:sym w:font="Symbol" w:char="F0B7"/>
            </w:r>
            <w:r w:rsidRPr="00E2219C">
              <w:t xml:space="preserve"> Pizarra </w:t>
            </w:r>
          </w:p>
          <w:p w:rsidR="004D0D77" w:rsidRPr="00E2219C" w:rsidRDefault="004D0D77" w:rsidP="00440D96">
            <w:pPr>
              <w:jc w:val="both"/>
            </w:pPr>
            <w:r w:rsidRPr="00E2219C">
              <w:sym w:font="Symbol" w:char="F0B7"/>
            </w:r>
            <w:r w:rsidRPr="00E2219C">
              <w:t xml:space="preserve"> PC instalado en red con posibilidad de impresión de documentos, cañón con proyección e Internet para el formador </w:t>
            </w:r>
          </w:p>
          <w:p w:rsidR="004D0D77" w:rsidRPr="00E2219C" w:rsidRDefault="004D0D77" w:rsidP="00440D96">
            <w:pPr>
              <w:jc w:val="both"/>
            </w:pPr>
          </w:p>
        </w:tc>
      </w:tr>
    </w:tbl>
    <w:p w:rsidR="004D0D77" w:rsidRDefault="004D0D77" w:rsidP="00EC5F61">
      <w:pPr>
        <w:jc w:val="center"/>
      </w:pPr>
      <w:r w:rsidRPr="00E2219C">
        <w:t>.</w:t>
      </w:r>
    </w:p>
    <w:p w:rsidR="00E2219C" w:rsidRDefault="00E2219C" w:rsidP="00EC5F61">
      <w:pPr>
        <w:jc w:val="center"/>
      </w:pPr>
    </w:p>
    <w:p w:rsidR="00E2219C" w:rsidRDefault="00E2219C" w:rsidP="00EC5F61">
      <w:pPr>
        <w:jc w:val="center"/>
      </w:pPr>
    </w:p>
    <w:p w:rsidR="00E2219C" w:rsidRDefault="00E2219C" w:rsidP="00EC5F61">
      <w:pPr>
        <w:jc w:val="center"/>
      </w:pPr>
    </w:p>
    <w:p w:rsidR="00E2219C" w:rsidRDefault="00E2219C" w:rsidP="00EC5F61">
      <w:pPr>
        <w:jc w:val="center"/>
      </w:pPr>
    </w:p>
    <w:p w:rsidR="00E2219C" w:rsidRDefault="00E2219C" w:rsidP="00EC5F61">
      <w:pPr>
        <w:jc w:val="center"/>
      </w:pPr>
    </w:p>
    <w:p w:rsidR="00E2219C" w:rsidRDefault="00E2219C" w:rsidP="00EC5F61">
      <w:pPr>
        <w:jc w:val="center"/>
      </w:pPr>
    </w:p>
    <w:p w:rsidR="007D034D" w:rsidRPr="0039231B" w:rsidRDefault="009D2D6F" w:rsidP="007D034D">
      <w:pPr>
        <w:jc w:val="center"/>
      </w:pPr>
      <w:r>
        <w:t>.</w:t>
      </w:r>
    </w:p>
    <w:tbl>
      <w:tblPr>
        <w:tblStyle w:val="Tablaconcuadrcula"/>
        <w:tblW w:w="9067" w:type="dxa"/>
        <w:tblLook w:val="04A0" w:firstRow="1" w:lastRow="0" w:firstColumn="1" w:lastColumn="0" w:noHBand="0" w:noVBand="1"/>
      </w:tblPr>
      <w:tblGrid>
        <w:gridCol w:w="9067"/>
      </w:tblGrid>
      <w:tr w:rsidR="00276511" w:rsidRPr="00276511" w:rsidTr="00421968">
        <w:tc>
          <w:tcPr>
            <w:tcW w:w="9067" w:type="dxa"/>
            <w:shd w:val="clear" w:color="auto" w:fill="D9D9D9" w:themeFill="background1" w:themeFillShade="D9"/>
          </w:tcPr>
          <w:p w:rsidR="0039231B" w:rsidRPr="00276511" w:rsidRDefault="0039231B" w:rsidP="00421968">
            <w:pPr>
              <w:jc w:val="center"/>
              <w:rPr>
                <w:b/>
                <w:bCs/>
                <w:lang w:val="es-ES_tradnl"/>
              </w:rPr>
            </w:pPr>
            <w:r w:rsidRPr="0039231B">
              <w:lastRenderedPageBreak/>
              <w:t xml:space="preserve"> </w:t>
            </w:r>
          </w:p>
          <w:p w:rsidR="0039231B" w:rsidRPr="00276511" w:rsidRDefault="00E93392" w:rsidP="0039231B">
            <w:pPr>
              <w:jc w:val="center"/>
              <w:rPr>
                <w:b/>
                <w:bCs/>
                <w:lang w:val="es-ES_tradnl"/>
              </w:rPr>
            </w:pPr>
            <w:r w:rsidRPr="00276511">
              <w:rPr>
                <w:b/>
                <w:bCs/>
                <w:lang w:val="es-ES_tradnl"/>
              </w:rPr>
              <w:t xml:space="preserve">HABILIDADES PERSONALES Y SOCIALES PARA EL EMPLEO </w:t>
            </w:r>
          </w:p>
          <w:p w:rsidR="00E93392" w:rsidRPr="00276511" w:rsidRDefault="00E93392" w:rsidP="0039231B">
            <w:pPr>
              <w:jc w:val="center"/>
            </w:pPr>
          </w:p>
        </w:tc>
      </w:tr>
    </w:tbl>
    <w:p w:rsidR="0039231B" w:rsidRPr="00276511" w:rsidRDefault="0039231B" w:rsidP="0039231B">
      <w:pPr>
        <w:jc w:val="center"/>
      </w:pPr>
    </w:p>
    <w:p w:rsidR="0039231B" w:rsidRPr="00276511" w:rsidRDefault="00E93392" w:rsidP="0039231B">
      <w:pPr>
        <w:jc w:val="both"/>
        <w:rPr>
          <w:b/>
          <w:bCs/>
          <w:lang w:val="es-ES_tradnl"/>
        </w:rPr>
      </w:pPr>
      <w:r w:rsidRPr="00276511">
        <w:rPr>
          <w:b/>
          <w:bCs/>
          <w:lang w:val="es-ES_tradnl"/>
        </w:rPr>
        <w:t>Duración de la formación: 4</w:t>
      </w:r>
      <w:r w:rsidR="0039231B" w:rsidRPr="00276511">
        <w:rPr>
          <w:b/>
          <w:bCs/>
          <w:lang w:val="es-ES_tradnl"/>
        </w:rPr>
        <w:t xml:space="preserve">0 horas. </w:t>
      </w:r>
    </w:p>
    <w:p w:rsidR="0039231B" w:rsidRPr="00E93392" w:rsidRDefault="0039231B" w:rsidP="00E93392">
      <w:pPr>
        <w:spacing w:after="0"/>
      </w:pPr>
      <w:r w:rsidRPr="00E2219C">
        <w:rPr>
          <w:b/>
        </w:rPr>
        <w:t>Objetivo:</w:t>
      </w:r>
      <w:r>
        <w:rPr>
          <w:b/>
        </w:rPr>
        <w:t xml:space="preserve"> </w:t>
      </w:r>
      <w:r w:rsidR="00E93392" w:rsidRPr="00E93392">
        <w:t>Desarrollar las habilidades socio laborales con el fin de</w:t>
      </w:r>
      <w:r w:rsidR="00E93392">
        <w:t xml:space="preserve"> </w:t>
      </w:r>
      <w:r w:rsidR="00E93392" w:rsidRPr="00E93392">
        <w:t>potenciar sus recursos personales en el entorno social y laboral.</w:t>
      </w:r>
    </w:p>
    <w:p w:rsidR="0039231B" w:rsidRDefault="0039231B" w:rsidP="0039231B">
      <w:pPr>
        <w:jc w:val="both"/>
        <w:rPr>
          <w:b/>
          <w:bCs/>
          <w:lang w:val="es-ES_tradnl"/>
        </w:rPr>
      </w:pPr>
    </w:p>
    <w:p w:rsidR="0039231B" w:rsidRPr="004A3268" w:rsidRDefault="0039231B" w:rsidP="0039231B">
      <w:pPr>
        <w:jc w:val="both"/>
        <w:rPr>
          <w:b/>
          <w:bCs/>
          <w:lang w:val="es-ES_tradnl"/>
        </w:rPr>
      </w:pPr>
      <w:r w:rsidRPr="004A3268">
        <w:rPr>
          <w:b/>
          <w:bCs/>
          <w:lang w:val="es-ES_tradnl"/>
        </w:rPr>
        <w:t xml:space="preserve">Contenidos formativos: </w:t>
      </w:r>
    </w:p>
    <w:p w:rsidR="0039231B" w:rsidRDefault="0039231B" w:rsidP="0039231B">
      <w:pPr>
        <w:jc w:val="both"/>
        <w:rPr>
          <w:bCs/>
          <w:lang w:val="es-ES_tradnl"/>
        </w:rPr>
      </w:pPr>
      <w:r w:rsidRPr="004A3268">
        <w:rPr>
          <w:bCs/>
          <w:lang w:val="es-ES_tradnl"/>
        </w:rPr>
        <w:t xml:space="preserve">Unidad Formativa_1: </w:t>
      </w:r>
      <w:r w:rsidR="00E93392">
        <w:rPr>
          <w:bCs/>
          <w:lang w:val="es-ES_tradnl"/>
        </w:rPr>
        <w:t>H</w:t>
      </w:r>
      <w:r w:rsidR="00E93392" w:rsidRPr="00E93392">
        <w:rPr>
          <w:bCs/>
          <w:lang w:val="es-ES_tradnl"/>
        </w:rPr>
        <w:t>abilidades sociolaborales básicas</w:t>
      </w:r>
    </w:p>
    <w:p w:rsidR="0039231B" w:rsidRDefault="0039231B" w:rsidP="0039231B">
      <w:pPr>
        <w:jc w:val="both"/>
        <w:rPr>
          <w:bCs/>
          <w:lang w:val="es-ES_tradnl"/>
        </w:rPr>
      </w:pPr>
      <w:r w:rsidRPr="004A3268">
        <w:rPr>
          <w:bCs/>
          <w:lang w:val="es-ES_tradnl"/>
        </w:rPr>
        <w:t>Objetivos:</w:t>
      </w:r>
      <w:r w:rsidR="00E93392" w:rsidRPr="00E93392">
        <w:t xml:space="preserve"> </w:t>
      </w:r>
      <w:r w:rsidR="00E93392" w:rsidRPr="00E93392">
        <w:rPr>
          <w:bCs/>
          <w:lang w:val="es-ES_tradnl"/>
        </w:rPr>
        <w:t>Definir las competencias necesarias de responsabilidad, iniciativa y autonomía para potenciarlas</w:t>
      </w:r>
      <w:r w:rsidR="00E93392">
        <w:rPr>
          <w:bCs/>
          <w:lang w:val="es-ES_tradnl"/>
        </w:rPr>
        <w:t xml:space="preserve"> </w:t>
      </w:r>
      <w:r w:rsidR="00E93392" w:rsidRPr="00E93392">
        <w:rPr>
          <w:bCs/>
          <w:lang w:val="es-ES_tradnl"/>
        </w:rPr>
        <w:t>en los ámbitos personal, social y laboral</w:t>
      </w:r>
      <w:r w:rsidR="00E93392">
        <w:rPr>
          <w:bCs/>
          <w:lang w:val="es-ES_tradnl"/>
        </w:rPr>
        <w:t xml:space="preserve">. </w:t>
      </w:r>
      <w:r w:rsidR="00E93392" w:rsidRPr="00E93392">
        <w:rPr>
          <w:bCs/>
          <w:lang w:val="es-ES_tradnl"/>
        </w:rPr>
        <w:t>Descripción de la responsabilidad en el entorno laboral</w:t>
      </w:r>
      <w:r w:rsidR="00E93392">
        <w:rPr>
          <w:bCs/>
          <w:lang w:val="es-ES_tradnl"/>
        </w:rPr>
        <w:t xml:space="preserve">. </w:t>
      </w:r>
      <w:r w:rsidR="00E93392" w:rsidRPr="00E93392">
        <w:rPr>
          <w:bCs/>
          <w:lang w:val="es-ES_tradnl"/>
        </w:rPr>
        <w:t>Demostración de iniciativa y autonomía en el puesto de trabajo</w:t>
      </w:r>
      <w:r w:rsidR="00E93392">
        <w:rPr>
          <w:bCs/>
          <w:lang w:val="es-ES_tradnl"/>
        </w:rPr>
        <w:t>.</w:t>
      </w:r>
    </w:p>
    <w:p w:rsidR="00E93392" w:rsidRDefault="0039231B" w:rsidP="00E93392">
      <w:pPr>
        <w:jc w:val="both"/>
        <w:rPr>
          <w:bCs/>
          <w:lang w:val="es-ES_tradnl"/>
        </w:rPr>
      </w:pPr>
      <w:r>
        <w:rPr>
          <w:bCs/>
          <w:lang w:val="es-ES_tradnl"/>
        </w:rPr>
        <w:t>Unidad Formativa_2</w:t>
      </w:r>
      <w:r w:rsidRPr="004A3268">
        <w:rPr>
          <w:bCs/>
          <w:lang w:val="es-ES_tradnl"/>
        </w:rPr>
        <w:t xml:space="preserve">: </w:t>
      </w:r>
      <w:r w:rsidR="00FF563C">
        <w:rPr>
          <w:bCs/>
          <w:lang w:val="es-ES_tradnl"/>
        </w:rPr>
        <w:t>L</w:t>
      </w:r>
      <w:r w:rsidR="00FF563C" w:rsidRPr="00E93392">
        <w:rPr>
          <w:bCs/>
          <w:lang w:val="es-ES_tradnl"/>
        </w:rPr>
        <w:t>a comunicación desde mis capacidades en el</w:t>
      </w:r>
      <w:r w:rsidR="00FF563C">
        <w:rPr>
          <w:bCs/>
          <w:lang w:val="es-ES_tradnl"/>
        </w:rPr>
        <w:t xml:space="preserve"> </w:t>
      </w:r>
      <w:r w:rsidR="00FF563C" w:rsidRPr="00E93392">
        <w:rPr>
          <w:bCs/>
          <w:lang w:val="es-ES_tradnl"/>
        </w:rPr>
        <w:t xml:space="preserve">entorno laboral </w:t>
      </w:r>
    </w:p>
    <w:p w:rsidR="0039231B" w:rsidRDefault="0039231B" w:rsidP="00E93392">
      <w:pPr>
        <w:jc w:val="both"/>
        <w:rPr>
          <w:bCs/>
          <w:lang w:val="es-ES_tradnl"/>
        </w:rPr>
      </w:pPr>
      <w:r w:rsidRPr="004A3268">
        <w:rPr>
          <w:bCs/>
          <w:lang w:val="es-ES_tradnl"/>
        </w:rPr>
        <w:t>Objetivos:</w:t>
      </w:r>
      <w:r w:rsidR="00E93392" w:rsidRPr="00E93392">
        <w:t xml:space="preserve"> </w:t>
      </w:r>
      <w:r w:rsidR="00E93392" w:rsidRPr="00E93392">
        <w:rPr>
          <w:bCs/>
          <w:lang w:val="es-ES_tradnl"/>
        </w:rPr>
        <w:t>Explicar las competencias y habilidades de comunicación para aplicarlas en los entornos,</w:t>
      </w:r>
      <w:r w:rsidR="00E93392">
        <w:rPr>
          <w:bCs/>
          <w:lang w:val="es-ES_tradnl"/>
        </w:rPr>
        <w:t xml:space="preserve"> </w:t>
      </w:r>
      <w:r w:rsidR="00E93392" w:rsidRPr="00E93392">
        <w:rPr>
          <w:bCs/>
          <w:lang w:val="es-ES_tradnl"/>
        </w:rPr>
        <w:t>personal, social y laboral.</w:t>
      </w:r>
      <w:r w:rsidR="00FF563C" w:rsidRPr="00FF563C">
        <w:t xml:space="preserve"> </w:t>
      </w:r>
      <w:r w:rsidR="00FF563C" w:rsidRPr="00FF563C">
        <w:rPr>
          <w:bCs/>
          <w:lang w:val="es-ES_tradnl"/>
        </w:rPr>
        <w:t>Definición de elementos y principios comunicativos</w:t>
      </w:r>
      <w:r w:rsidR="00FF563C">
        <w:rPr>
          <w:bCs/>
          <w:lang w:val="es-ES_tradnl"/>
        </w:rPr>
        <w:t xml:space="preserve">. </w:t>
      </w:r>
      <w:r w:rsidR="00FF563C" w:rsidRPr="00FF563C">
        <w:rPr>
          <w:bCs/>
          <w:lang w:val="es-ES_tradnl"/>
        </w:rPr>
        <w:t>Descripción del entrenamiento en habilidades de comunicación</w:t>
      </w:r>
    </w:p>
    <w:p w:rsidR="0039231B" w:rsidRDefault="0039231B" w:rsidP="0039231B">
      <w:pPr>
        <w:jc w:val="both"/>
        <w:rPr>
          <w:bCs/>
          <w:lang w:val="es-ES_tradnl"/>
        </w:rPr>
      </w:pPr>
      <w:r>
        <w:rPr>
          <w:bCs/>
          <w:lang w:val="es-ES_tradnl"/>
        </w:rPr>
        <w:t>Unidad Formativa_3</w:t>
      </w:r>
      <w:r w:rsidRPr="004A3268">
        <w:rPr>
          <w:bCs/>
          <w:lang w:val="es-ES_tradnl"/>
        </w:rPr>
        <w:t xml:space="preserve">: </w:t>
      </w:r>
      <w:r w:rsidR="00FF563C">
        <w:rPr>
          <w:bCs/>
          <w:lang w:val="es-ES_tradnl"/>
        </w:rPr>
        <w:t>G</w:t>
      </w:r>
      <w:r w:rsidR="00FF563C" w:rsidRPr="00FF563C">
        <w:rPr>
          <w:bCs/>
          <w:lang w:val="es-ES_tradnl"/>
        </w:rPr>
        <w:t>estión emocional en el entorno laboral</w:t>
      </w:r>
    </w:p>
    <w:p w:rsidR="0039231B" w:rsidRDefault="0039231B" w:rsidP="00FF563C">
      <w:pPr>
        <w:jc w:val="both"/>
        <w:rPr>
          <w:bCs/>
          <w:lang w:val="es-ES_tradnl"/>
        </w:rPr>
      </w:pPr>
      <w:r w:rsidRPr="004A3268">
        <w:rPr>
          <w:bCs/>
          <w:lang w:val="es-ES_tradnl"/>
        </w:rPr>
        <w:t>Objetivos:</w:t>
      </w:r>
      <w:r w:rsidR="00FF563C" w:rsidRPr="00FF563C">
        <w:t xml:space="preserve"> </w:t>
      </w:r>
      <w:r w:rsidR="00FF563C" w:rsidRPr="00FF563C">
        <w:rPr>
          <w:bCs/>
          <w:lang w:val="es-ES_tradnl"/>
        </w:rPr>
        <w:t>Gestionar adecuadamente nuestras emociones y estados de ánimo en el entorno laboral</w:t>
      </w:r>
      <w:r w:rsidR="00FF563C">
        <w:rPr>
          <w:bCs/>
          <w:lang w:val="es-ES_tradnl"/>
        </w:rPr>
        <w:t xml:space="preserve">. </w:t>
      </w:r>
      <w:r w:rsidR="00FF563C" w:rsidRPr="00FF563C">
        <w:rPr>
          <w:bCs/>
          <w:lang w:val="es-ES_tradnl"/>
        </w:rPr>
        <w:t>Gestión de la autoestima, autoconcepto y empoderamiento</w:t>
      </w:r>
      <w:r w:rsidR="00FF563C">
        <w:rPr>
          <w:bCs/>
          <w:lang w:val="es-ES_tradnl"/>
        </w:rPr>
        <w:t xml:space="preserve">. </w:t>
      </w:r>
      <w:r w:rsidR="00FF563C" w:rsidRPr="00FF563C">
        <w:rPr>
          <w:bCs/>
          <w:lang w:val="es-ES_tradnl"/>
        </w:rPr>
        <w:t>Identificación de las emociones y estados de ánimo y saber</w:t>
      </w:r>
      <w:r w:rsidR="00FF563C">
        <w:rPr>
          <w:bCs/>
          <w:lang w:val="es-ES_tradnl"/>
        </w:rPr>
        <w:t xml:space="preserve"> </w:t>
      </w:r>
      <w:r w:rsidR="00FF563C" w:rsidRPr="00FF563C">
        <w:rPr>
          <w:bCs/>
          <w:lang w:val="es-ES_tradnl"/>
        </w:rPr>
        <w:t>manejarlos.</w:t>
      </w:r>
    </w:p>
    <w:p w:rsidR="0039231B" w:rsidRDefault="0039231B" w:rsidP="0039231B">
      <w:pPr>
        <w:jc w:val="both"/>
        <w:rPr>
          <w:bCs/>
          <w:lang w:val="es-ES_tradnl"/>
        </w:rPr>
      </w:pPr>
      <w:r>
        <w:rPr>
          <w:bCs/>
          <w:lang w:val="es-ES_tradnl"/>
        </w:rPr>
        <w:t>Unidad Formativa_4</w:t>
      </w:r>
      <w:r w:rsidRPr="004A3268">
        <w:rPr>
          <w:bCs/>
          <w:lang w:val="es-ES_tradnl"/>
        </w:rPr>
        <w:t xml:space="preserve">: </w:t>
      </w:r>
      <w:r w:rsidR="00FF563C">
        <w:rPr>
          <w:bCs/>
          <w:lang w:val="es-ES_tradnl"/>
        </w:rPr>
        <w:t>M</w:t>
      </w:r>
      <w:r w:rsidR="00FF563C" w:rsidRPr="00FF563C">
        <w:rPr>
          <w:bCs/>
          <w:lang w:val="es-ES_tradnl"/>
        </w:rPr>
        <w:t>iembro activo en un equipo de trabajo</w:t>
      </w:r>
    </w:p>
    <w:p w:rsidR="0039231B" w:rsidRDefault="0039231B" w:rsidP="00FF563C">
      <w:pPr>
        <w:jc w:val="both"/>
        <w:rPr>
          <w:bCs/>
          <w:lang w:val="es-ES_tradnl"/>
        </w:rPr>
      </w:pPr>
      <w:r w:rsidRPr="004A3268">
        <w:rPr>
          <w:bCs/>
          <w:lang w:val="es-ES_tradnl"/>
        </w:rPr>
        <w:t>Objetivos:</w:t>
      </w:r>
      <w:r w:rsidR="00FF563C" w:rsidRPr="00FF563C">
        <w:t xml:space="preserve"> </w:t>
      </w:r>
      <w:r w:rsidR="00FF563C" w:rsidRPr="00FF563C">
        <w:rPr>
          <w:bCs/>
          <w:lang w:val="es-ES_tradnl"/>
        </w:rPr>
        <w:t>Identificar el funcionamiento de los equipos y participar en un equipo de trabajo potenciando las</w:t>
      </w:r>
      <w:r w:rsidR="00FF563C">
        <w:rPr>
          <w:bCs/>
          <w:lang w:val="es-ES_tradnl"/>
        </w:rPr>
        <w:t xml:space="preserve"> </w:t>
      </w:r>
      <w:r w:rsidR="00FF563C" w:rsidRPr="00FF563C">
        <w:rPr>
          <w:bCs/>
          <w:lang w:val="es-ES_tradnl"/>
        </w:rPr>
        <w:t>propias capacidades</w:t>
      </w:r>
      <w:r w:rsidR="00FF563C">
        <w:rPr>
          <w:bCs/>
          <w:lang w:val="es-ES_tradnl"/>
        </w:rPr>
        <w:t xml:space="preserve">. </w:t>
      </w:r>
      <w:r w:rsidR="00FF563C" w:rsidRPr="00FF563C">
        <w:rPr>
          <w:bCs/>
          <w:lang w:val="es-ES_tradnl"/>
        </w:rPr>
        <w:t>Definición de que son los grupos y los equipos</w:t>
      </w:r>
      <w:r w:rsidR="00FF563C">
        <w:rPr>
          <w:bCs/>
          <w:lang w:val="es-ES_tradnl"/>
        </w:rPr>
        <w:t xml:space="preserve">. </w:t>
      </w:r>
      <w:r w:rsidR="00FF563C" w:rsidRPr="00FF563C">
        <w:rPr>
          <w:bCs/>
          <w:lang w:val="es-ES_tradnl"/>
        </w:rPr>
        <w:t>Demostración sobre la toma de decisiones</w:t>
      </w:r>
      <w:r w:rsidR="00FF563C">
        <w:rPr>
          <w:bCs/>
          <w:lang w:val="es-ES_tradnl"/>
        </w:rPr>
        <w:t xml:space="preserve">. </w:t>
      </w:r>
      <w:r w:rsidR="00FF563C" w:rsidRPr="00FF563C">
        <w:rPr>
          <w:bCs/>
          <w:lang w:val="es-ES_tradnl"/>
        </w:rPr>
        <w:t>Análisis y resolución de conflictos</w:t>
      </w:r>
      <w:r w:rsidR="00FF563C">
        <w:rPr>
          <w:bCs/>
          <w:lang w:val="es-ES_tradnl"/>
        </w:rPr>
        <w:t>.</w:t>
      </w:r>
    </w:p>
    <w:p w:rsidR="00B500CC" w:rsidRDefault="00B500CC" w:rsidP="00FF563C">
      <w:pPr>
        <w:jc w:val="both"/>
        <w:rPr>
          <w:b/>
          <w:bCs/>
          <w:lang w:val="es-ES_tradnl"/>
        </w:rPr>
      </w:pPr>
    </w:p>
    <w:p w:rsidR="00FF563C" w:rsidRPr="004A3268" w:rsidRDefault="00FF563C" w:rsidP="00FF563C">
      <w:pPr>
        <w:jc w:val="both"/>
        <w:rPr>
          <w:bCs/>
          <w:lang w:val="es-ES_tradnl"/>
        </w:rPr>
      </w:pPr>
      <w:r w:rsidRPr="0039231B">
        <w:rPr>
          <w:b/>
          <w:bCs/>
          <w:lang w:val="es-ES_tradnl"/>
        </w:rPr>
        <w:t>Orientaciones metodológicas</w:t>
      </w:r>
      <w:r w:rsidRPr="004A3268">
        <w:rPr>
          <w:bCs/>
          <w:lang w:val="es-ES_tradnl"/>
        </w:rPr>
        <w:t xml:space="preserve">: </w:t>
      </w:r>
      <w:r w:rsidRPr="00010801">
        <w:rPr>
          <w:bCs/>
          <w:lang w:val="es-ES_tradnl"/>
        </w:rPr>
        <w:t>Metodología activa-participativa y demostrativo-explicativa. El docente será el facilitador y guía de la acción formativa, utilizando medios didácticos audiovisuales necesarios para transmitir los conceptos teóricos y la práctica correspondiente para la asimilación de los contenidos por cada unidad. Se buscará en todo momento la participación del alumnado en las clases y su implicación activa en las actividades propuestas y el desarrollo de una buena comunicación entre el grupo. Igualmente, se proporcionará a los alumnos los medios didácticos para el seguimiento y la adquisición de los contenidos teórico–prácticos. Se establecerá un cuestionario de evaluación para verificar que el alumno ha adquirido los conocimientos necesarios y alcanzado los objetivos del curso. El último día de clase se le entregará un cuestionario de evaluación de la calidad de la acción formativa.</w:t>
      </w:r>
    </w:p>
    <w:p w:rsidR="00FF563C" w:rsidRDefault="00FF563C" w:rsidP="00FF563C">
      <w:pPr>
        <w:jc w:val="both"/>
        <w:rPr>
          <w:b/>
          <w:bCs/>
          <w:lang w:val="es-ES_tradnl"/>
        </w:rPr>
      </w:pPr>
    </w:p>
    <w:p w:rsidR="00B500CC" w:rsidRDefault="00B500CC" w:rsidP="00FF563C">
      <w:pPr>
        <w:jc w:val="both"/>
        <w:rPr>
          <w:b/>
          <w:bCs/>
          <w:lang w:val="es-ES_tradnl"/>
        </w:rPr>
      </w:pPr>
    </w:p>
    <w:p w:rsidR="00B500CC" w:rsidRDefault="00B500CC" w:rsidP="00FF563C">
      <w:pPr>
        <w:jc w:val="both"/>
        <w:rPr>
          <w:b/>
          <w:bCs/>
          <w:lang w:val="es-ES_tradnl"/>
        </w:rPr>
      </w:pPr>
    </w:p>
    <w:p w:rsidR="00B500CC" w:rsidRDefault="00B500CC" w:rsidP="00FF563C">
      <w:pPr>
        <w:jc w:val="both"/>
        <w:rPr>
          <w:b/>
          <w:bCs/>
          <w:lang w:val="es-ES_tradnl"/>
        </w:rPr>
      </w:pPr>
    </w:p>
    <w:p w:rsidR="00FF563C" w:rsidRPr="004A3268" w:rsidRDefault="00FF563C" w:rsidP="00FF563C">
      <w:pPr>
        <w:jc w:val="both"/>
        <w:rPr>
          <w:b/>
          <w:bCs/>
          <w:lang w:val="es-ES_tradnl"/>
        </w:rPr>
      </w:pPr>
      <w:r w:rsidRPr="004A3268">
        <w:rPr>
          <w:b/>
          <w:bCs/>
          <w:lang w:val="es-ES_tradnl"/>
        </w:rPr>
        <w:lastRenderedPageBreak/>
        <w:t>Prescripciones de los formadores:</w:t>
      </w:r>
    </w:p>
    <w:tbl>
      <w:tblPr>
        <w:tblStyle w:val="Tablaconcuadrcula"/>
        <w:tblW w:w="8784" w:type="dxa"/>
        <w:tblLook w:val="04A0" w:firstRow="1" w:lastRow="0" w:firstColumn="1" w:lastColumn="0" w:noHBand="0" w:noVBand="1"/>
      </w:tblPr>
      <w:tblGrid>
        <w:gridCol w:w="7366"/>
        <w:gridCol w:w="1418"/>
      </w:tblGrid>
      <w:tr w:rsidR="00FF563C" w:rsidRPr="004A3268" w:rsidTr="00421968">
        <w:tc>
          <w:tcPr>
            <w:tcW w:w="7366" w:type="dxa"/>
            <w:shd w:val="clear" w:color="auto" w:fill="D9D9D9" w:themeFill="background1" w:themeFillShade="D9"/>
          </w:tcPr>
          <w:p w:rsidR="00FF563C" w:rsidRPr="004A3268" w:rsidRDefault="00FF563C" w:rsidP="00421968">
            <w:pPr>
              <w:spacing w:after="160" w:line="259" w:lineRule="auto"/>
              <w:jc w:val="both"/>
              <w:rPr>
                <w:b/>
                <w:bCs/>
                <w:lang w:val="es-ES_tradnl"/>
              </w:rPr>
            </w:pPr>
            <w:r w:rsidRPr="004A3268">
              <w:rPr>
                <w:b/>
                <w:bCs/>
                <w:lang w:val="es-ES_tradnl"/>
              </w:rPr>
              <w:t>Titulación requerida</w:t>
            </w:r>
          </w:p>
        </w:tc>
        <w:tc>
          <w:tcPr>
            <w:tcW w:w="1418" w:type="dxa"/>
            <w:shd w:val="clear" w:color="auto" w:fill="D9D9D9" w:themeFill="background1" w:themeFillShade="D9"/>
          </w:tcPr>
          <w:p w:rsidR="00FF563C" w:rsidRPr="00010801" w:rsidRDefault="00FF563C" w:rsidP="00421968">
            <w:pPr>
              <w:spacing w:after="160" w:line="259" w:lineRule="auto"/>
              <w:jc w:val="both"/>
              <w:rPr>
                <w:b/>
                <w:bCs/>
                <w:lang w:val="es-ES_tradnl"/>
              </w:rPr>
            </w:pPr>
            <w:r w:rsidRPr="00010801">
              <w:rPr>
                <w:b/>
              </w:rPr>
              <w:t>Experiencia docente</w:t>
            </w:r>
          </w:p>
        </w:tc>
      </w:tr>
      <w:tr w:rsidR="00FF563C" w:rsidRPr="004A3268" w:rsidTr="00421968">
        <w:tc>
          <w:tcPr>
            <w:tcW w:w="7366" w:type="dxa"/>
          </w:tcPr>
          <w:p w:rsidR="00FF563C" w:rsidRPr="00FF563C" w:rsidRDefault="00FF563C" w:rsidP="00FF563C">
            <w:pPr>
              <w:jc w:val="both"/>
              <w:rPr>
                <w:bCs/>
                <w:lang w:val="es-ES_tradnl"/>
              </w:rPr>
            </w:pPr>
            <w:r>
              <w:rPr>
                <w:bCs/>
                <w:lang w:val="es-ES_tradnl"/>
              </w:rPr>
              <w:t xml:space="preserve">- </w:t>
            </w:r>
            <w:r w:rsidRPr="00FF563C">
              <w:rPr>
                <w:bCs/>
                <w:lang w:val="es-ES_tradnl"/>
              </w:rPr>
              <w:t xml:space="preserve">Licenciatura </w:t>
            </w:r>
            <w:r>
              <w:rPr>
                <w:bCs/>
                <w:lang w:val="es-ES_tradnl"/>
              </w:rPr>
              <w:t xml:space="preserve">/ Diplomado </w:t>
            </w:r>
            <w:r w:rsidRPr="00FF563C">
              <w:rPr>
                <w:bCs/>
                <w:lang w:val="es-ES_tradnl"/>
              </w:rPr>
              <w:t>o título de Grado correspondiente u otros</w:t>
            </w:r>
            <w:r>
              <w:rPr>
                <w:bCs/>
                <w:lang w:val="es-ES_tradnl"/>
              </w:rPr>
              <w:t xml:space="preserve"> </w:t>
            </w:r>
            <w:r w:rsidRPr="00FF563C">
              <w:rPr>
                <w:bCs/>
                <w:lang w:val="es-ES_tradnl"/>
              </w:rPr>
              <w:t>títulos equivalentes del ámbito social o de la educación.</w:t>
            </w:r>
          </w:p>
          <w:p w:rsidR="00FF563C" w:rsidRPr="00FF563C" w:rsidRDefault="00FF563C" w:rsidP="00FF563C">
            <w:pPr>
              <w:jc w:val="both"/>
              <w:rPr>
                <w:bCs/>
                <w:lang w:val="es-ES_tradnl"/>
              </w:rPr>
            </w:pPr>
            <w:r>
              <w:rPr>
                <w:bCs/>
                <w:lang w:val="es-ES_tradnl"/>
              </w:rPr>
              <w:t xml:space="preserve"> - </w:t>
            </w:r>
            <w:r w:rsidRPr="00FF563C">
              <w:rPr>
                <w:bCs/>
                <w:lang w:val="es-ES_tradnl"/>
              </w:rPr>
              <w:t>Técnico o Técnico superior de la familia profesional de</w:t>
            </w:r>
            <w:r>
              <w:rPr>
                <w:bCs/>
                <w:lang w:val="es-ES_tradnl"/>
              </w:rPr>
              <w:t xml:space="preserve"> </w:t>
            </w:r>
            <w:r w:rsidRPr="00FF563C">
              <w:rPr>
                <w:bCs/>
                <w:lang w:val="es-ES_tradnl"/>
              </w:rPr>
              <w:t>Servicios socioculturales y a la comunidad.</w:t>
            </w:r>
          </w:p>
          <w:p w:rsidR="00FF563C" w:rsidRPr="004A3268" w:rsidRDefault="00FF563C" w:rsidP="00B500CC">
            <w:pPr>
              <w:jc w:val="both"/>
              <w:rPr>
                <w:bCs/>
                <w:lang w:val="es-ES_tradnl"/>
              </w:rPr>
            </w:pPr>
            <w:r>
              <w:rPr>
                <w:bCs/>
                <w:lang w:val="es-ES_tradnl"/>
              </w:rPr>
              <w:t xml:space="preserve"> - </w:t>
            </w:r>
            <w:r w:rsidRPr="00FF563C">
              <w:rPr>
                <w:bCs/>
                <w:lang w:val="es-ES_tradnl"/>
              </w:rPr>
              <w:t>Certificado de profesionalidad de nivel 2 o 3 de la</w:t>
            </w:r>
            <w:r w:rsidR="00B500CC">
              <w:rPr>
                <w:bCs/>
                <w:lang w:val="es-ES_tradnl"/>
              </w:rPr>
              <w:t xml:space="preserve"> </w:t>
            </w:r>
            <w:r w:rsidRPr="00FF563C">
              <w:rPr>
                <w:bCs/>
                <w:lang w:val="es-ES_tradnl"/>
              </w:rPr>
              <w:t>familia profesional Servicios socioculturales y a la comunidad.</w:t>
            </w:r>
          </w:p>
        </w:tc>
        <w:tc>
          <w:tcPr>
            <w:tcW w:w="1418" w:type="dxa"/>
          </w:tcPr>
          <w:p w:rsidR="00FF563C" w:rsidRPr="00010801" w:rsidRDefault="00FF563C" w:rsidP="00421968">
            <w:pPr>
              <w:spacing w:after="160" w:line="259" w:lineRule="auto"/>
              <w:jc w:val="both"/>
              <w:rPr>
                <w:bCs/>
                <w:lang w:val="es-ES_tradnl"/>
              </w:rPr>
            </w:pPr>
          </w:p>
          <w:p w:rsidR="00FF563C" w:rsidRPr="00010801" w:rsidRDefault="00FF563C" w:rsidP="00421968">
            <w:pPr>
              <w:spacing w:after="160" w:line="259" w:lineRule="auto"/>
              <w:jc w:val="both"/>
              <w:rPr>
                <w:bCs/>
                <w:lang w:val="es-ES_tradnl"/>
              </w:rPr>
            </w:pPr>
            <w:r w:rsidRPr="00010801">
              <w:rPr>
                <w:bCs/>
                <w:lang w:val="es-ES_tradnl"/>
              </w:rPr>
              <w:t>1 año</w:t>
            </w:r>
          </w:p>
        </w:tc>
      </w:tr>
    </w:tbl>
    <w:p w:rsidR="00FF563C" w:rsidRPr="004A3268" w:rsidRDefault="00FF563C" w:rsidP="00FF563C">
      <w:pPr>
        <w:jc w:val="both"/>
        <w:rPr>
          <w:b/>
          <w:bCs/>
          <w:lang w:val="es-ES_tradnl"/>
        </w:rPr>
      </w:pPr>
    </w:p>
    <w:p w:rsidR="00FF563C" w:rsidRPr="004A3268" w:rsidRDefault="00FF563C" w:rsidP="00FF563C">
      <w:pPr>
        <w:jc w:val="both"/>
        <w:rPr>
          <w:b/>
          <w:bCs/>
          <w:lang w:val="es-ES_tradnl"/>
        </w:rPr>
      </w:pPr>
      <w:r w:rsidRPr="004A3268">
        <w:rPr>
          <w:b/>
          <w:bCs/>
          <w:lang w:val="es-ES_tradnl"/>
        </w:rPr>
        <w:t>Requisitos mínimos de espacios y equipamiento:</w:t>
      </w:r>
    </w:p>
    <w:tbl>
      <w:tblPr>
        <w:tblStyle w:val="Tablaconcuadrcula"/>
        <w:tblW w:w="8784" w:type="dxa"/>
        <w:tblLook w:val="04A0" w:firstRow="1" w:lastRow="0" w:firstColumn="1" w:lastColumn="0" w:noHBand="0" w:noVBand="1"/>
      </w:tblPr>
      <w:tblGrid>
        <w:gridCol w:w="1980"/>
        <w:gridCol w:w="1701"/>
        <w:gridCol w:w="5103"/>
      </w:tblGrid>
      <w:tr w:rsidR="00FF563C" w:rsidRPr="004A3268" w:rsidTr="00421968">
        <w:tc>
          <w:tcPr>
            <w:tcW w:w="1980" w:type="dxa"/>
            <w:shd w:val="clear" w:color="auto" w:fill="D9D9D9" w:themeFill="background1" w:themeFillShade="D9"/>
          </w:tcPr>
          <w:p w:rsidR="00FF563C" w:rsidRPr="004A3268" w:rsidRDefault="00FF563C" w:rsidP="00421968">
            <w:pPr>
              <w:spacing w:after="160" w:line="259" w:lineRule="auto"/>
              <w:jc w:val="both"/>
              <w:rPr>
                <w:b/>
              </w:rPr>
            </w:pPr>
            <w:r w:rsidRPr="004A3268">
              <w:rPr>
                <w:b/>
              </w:rPr>
              <w:t>Espacio Formativo</w:t>
            </w:r>
          </w:p>
        </w:tc>
        <w:tc>
          <w:tcPr>
            <w:tcW w:w="1701" w:type="dxa"/>
            <w:shd w:val="clear" w:color="auto" w:fill="D9D9D9" w:themeFill="background1" w:themeFillShade="D9"/>
          </w:tcPr>
          <w:p w:rsidR="00FF563C" w:rsidRPr="004A3268" w:rsidRDefault="00FF563C" w:rsidP="00421968">
            <w:pPr>
              <w:spacing w:after="160" w:line="259" w:lineRule="auto"/>
              <w:jc w:val="both"/>
              <w:rPr>
                <w:b/>
              </w:rPr>
            </w:pPr>
            <w:r w:rsidRPr="004A3268">
              <w:rPr>
                <w:b/>
              </w:rPr>
              <w:t>Superficie</w:t>
            </w:r>
          </w:p>
        </w:tc>
        <w:tc>
          <w:tcPr>
            <w:tcW w:w="5103" w:type="dxa"/>
            <w:shd w:val="clear" w:color="auto" w:fill="D9D9D9" w:themeFill="background1" w:themeFillShade="D9"/>
          </w:tcPr>
          <w:p w:rsidR="00FF563C" w:rsidRPr="004A3268" w:rsidRDefault="00FF563C" w:rsidP="00421968">
            <w:pPr>
              <w:spacing w:after="160" w:line="259" w:lineRule="auto"/>
              <w:jc w:val="both"/>
              <w:rPr>
                <w:b/>
              </w:rPr>
            </w:pPr>
            <w:r w:rsidRPr="004A3268">
              <w:rPr>
                <w:b/>
              </w:rPr>
              <w:t>Equipamiento</w:t>
            </w:r>
          </w:p>
        </w:tc>
      </w:tr>
      <w:tr w:rsidR="00FF563C" w:rsidRPr="004A3268" w:rsidTr="00421968">
        <w:tc>
          <w:tcPr>
            <w:tcW w:w="1980" w:type="dxa"/>
          </w:tcPr>
          <w:p w:rsidR="00FF563C" w:rsidRPr="004A3268" w:rsidRDefault="00FF563C" w:rsidP="00421968">
            <w:pPr>
              <w:spacing w:after="160" w:line="259" w:lineRule="auto"/>
              <w:jc w:val="both"/>
            </w:pPr>
            <w:r w:rsidRPr="004A3268">
              <w:t>Aula polivalente</w:t>
            </w:r>
          </w:p>
        </w:tc>
        <w:tc>
          <w:tcPr>
            <w:tcW w:w="1701" w:type="dxa"/>
          </w:tcPr>
          <w:p w:rsidR="00FF563C" w:rsidRPr="004A3268" w:rsidRDefault="00B500CC" w:rsidP="00421968">
            <w:pPr>
              <w:spacing w:after="160" w:line="259" w:lineRule="auto"/>
              <w:jc w:val="both"/>
            </w:pPr>
            <w:r>
              <w:t>2</w:t>
            </w:r>
            <w:r w:rsidRPr="00B500CC">
              <w:t xml:space="preserve"> m²</w:t>
            </w:r>
            <w:r w:rsidR="00FF563C" w:rsidRPr="004A3268">
              <w:t xml:space="preserve"> / alumno</w:t>
            </w:r>
          </w:p>
        </w:tc>
        <w:tc>
          <w:tcPr>
            <w:tcW w:w="5103" w:type="dxa"/>
          </w:tcPr>
          <w:p w:rsidR="00B500CC" w:rsidRPr="00E2219C" w:rsidRDefault="00B500CC" w:rsidP="00B500CC">
            <w:pPr>
              <w:jc w:val="both"/>
            </w:pPr>
            <w:r w:rsidRPr="00E2219C">
              <w:sym w:font="Symbol" w:char="F0B7"/>
            </w:r>
            <w:r w:rsidRPr="00E2219C">
              <w:t xml:space="preserve"> Mesa y silla para el formador </w:t>
            </w:r>
          </w:p>
          <w:p w:rsidR="00B500CC" w:rsidRPr="00E2219C" w:rsidRDefault="00B500CC" w:rsidP="00B500CC">
            <w:pPr>
              <w:jc w:val="both"/>
            </w:pPr>
            <w:r w:rsidRPr="00E2219C">
              <w:sym w:font="Symbol" w:char="F0B7"/>
            </w:r>
            <w:r w:rsidRPr="00E2219C">
              <w:t xml:space="preserve"> Mesas y sillas para el alumnado </w:t>
            </w:r>
          </w:p>
          <w:p w:rsidR="00B500CC" w:rsidRPr="00E2219C" w:rsidRDefault="00B500CC" w:rsidP="00B500CC">
            <w:pPr>
              <w:jc w:val="both"/>
            </w:pPr>
            <w:r w:rsidRPr="00E2219C">
              <w:sym w:font="Symbol" w:char="F0B7"/>
            </w:r>
            <w:r w:rsidRPr="00E2219C">
              <w:t xml:space="preserve"> Material de aula </w:t>
            </w:r>
          </w:p>
          <w:p w:rsidR="00B500CC" w:rsidRPr="00E2219C" w:rsidRDefault="00B500CC" w:rsidP="00B500CC">
            <w:pPr>
              <w:jc w:val="both"/>
            </w:pPr>
            <w:r w:rsidRPr="00E2219C">
              <w:sym w:font="Symbol" w:char="F0B7"/>
            </w:r>
            <w:r w:rsidRPr="00E2219C">
              <w:t xml:space="preserve"> Pizarra </w:t>
            </w:r>
          </w:p>
          <w:p w:rsidR="00FF563C" w:rsidRPr="004A3268" w:rsidRDefault="00B500CC" w:rsidP="00B500CC">
            <w:pPr>
              <w:jc w:val="both"/>
            </w:pPr>
            <w:r w:rsidRPr="00E2219C">
              <w:sym w:font="Symbol" w:char="F0B7"/>
            </w:r>
            <w:r w:rsidRPr="00E2219C">
              <w:t xml:space="preserve"> PC instalado en red con posibilidad de impresión de documentos, cañón con proyección e Internet para el formador </w:t>
            </w:r>
          </w:p>
        </w:tc>
      </w:tr>
    </w:tbl>
    <w:p w:rsidR="00FF563C" w:rsidRDefault="00FF563C" w:rsidP="00FF563C">
      <w:pPr>
        <w:jc w:val="center"/>
      </w:pPr>
      <w:r>
        <w:t>.</w:t>
      </w:r>
    </w:p>
    <w:p w:rsidR="00FF563C" w:rsidRDefault="00FF563C" w:rsidP="00FF563C">
      <w:pPr>
        <w:jc w:val="center"/>
      </w:pPr>
    </w:p>
    <w:p w:rsidR="00E2219C" w:rsidRPr="00E2219C" w:rsidRDefault="00E2219C" w:rsidP="00EC5F61">
      <w:pPr>
        <w:jc w:val="center"/>
        <w:rPr>
          <w:color w:val="FF0000"/>
        </w:rPr>
      </w:pPr>
    </w:p>
    <w:sectPr w:rsidR="00E2219C" w:rsidRPr="00E2219C" w:rsidSect="00E654E3">
      <w:headerReference w:type="default" r:id="rId6"/>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7464" w:rsidRDefault="00E07464" w:rsidP="001524D6">
      <w:pPr>
        <w:spacing w:after="0" w:line="240" w:lineRule="auto"/>
      </w:pPr>
      <w:r>
        <w:separator/>
      </w:r>
    </w:p>
  </w:endnote>
  <w:endnote w:type="continuationSeparator" w:id="0">
    <w:p w:rsidR="00E07464" w:rsidRDefault="00E07464" w:rsidP="001524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7464" w:rsidRDefault="00E07464" w:rsidP="001524D6">
      <w:pPr>
        <w:spacing w:after="0" w:line="240" w:lineRule="auto"/>
      </w:pPr>
      <w:r>
        <w:separator/>
      </w:r>
    </w:p>
  </w:footnote>
  <w:footnote w:type="continuationSeparator" w:id="0">
    <w:p w:rsidR="00E07464" w:rsidRDefault="00E07464" w:rsidP="001524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23D3" w:rsidRDefault="000C4224">
    <w:pPr>
      <w:pStyle w:val="Encabezado"/>
    </w:pPr>
    <w:r>
      <w:t xml:space="preserve">                                                                </w:t>
    </w:r>
  </w:p>
  <w:p w:rsidR="005F23D3" w:rsidRDefault="00E07464">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24D6"/>
    <w:rsid w:val="00010801"/>
    <w:rsid w:val="000150D9"/>
    <w:rsid w:val="00017D03"/>
    <w:rsid w:val="000C4224"/>
    <w:rsid w:val="00143C21"/>
    <w:rsid w:val="001524D6"/>
    <w:rsid w:val="0022700B"/>
    <w:rsid w:val="00270AED"/>
    <w:rsid w:val="00276511"/>
    <w:rsid w:val="00304540"/>
    <w:rsid w:val="003133FD"/>
    <w:rsid w:val="00357422"/>
    <w:rsid w:val="0039231B"/>
    <w:rsid w:val="00394834"/>
    <w:rsid w:val="00397051"/>
    <w:rsid w:val="004451A9"/>
    <w:rsid w:val="004619D8"/>
    <w:rsid w:val="00475A3C"/>
    <w:rsid w:val="004A6BD0"/>
    <w:rsid w:val="004D0D77"/>
    <w:rsid w:val="004D49C0"/>
    <w:rsid w:val="00621B39"/>
    <w:rsid w:val="007412AB"/>
    <w:rsid w:val="007D034D"/>
    <w:rsid w:val="0088185D"/>
    <w:rsid w:val="008B78CE"/>
    <w:rsid w:val="008F4BD9"/>
    <w:rsid w:val="00935496"/>
    <w:rsid w:val="0096740A"/>
    <w:rsid w:val="009B13F4"/>
    <w:rsid w:val="009D2D6F"/>
    <w:rsid w:val="00A65BA1"/>
    <w:rsid w:val="00AF09A1"/>
    <w:rsid w:val="00AF4924"/>
    <w:rsid w:val="00B1450A"/>
    <w:rsid w:val="00B362D7"/>
    <w:rsid w:val="00B500CC"/>
    <w:rsid w:val="00B50B0B"/>
    <w:rsid w:val="00BA69E3"/>
    <w:rsid w:val="00BE1D7D"/>
    <w:rsid w:val="00BF41A0"/>
    <w:rsid w:val="00C0289C"/>
    <w:rsid w:val="00C06457"/>
    <w:rsid w:val="00CA62F9"/>
    <w:rsid w:val="00CD56D5"/>
    <w:rsid w:val="00DB539A"/>
    <w:rsid w:val="00E07464"/>
    <w:rsid w:val="00E2219C"/>
    <w:rsid w:val="00E654E3"/>
    <w:rsid w:val="00E93392"/>
    <w:rsid w:val="00EC5F61"/>
    <w:rsid w:val="00F65CCB"/>
    <w:rsid w:val="00F7727D"/>
    <w:rsid w:val="00F86D8F"/>
    <w:rsid w:val="00FB0D28"/>
    <w:rsid w:val="00FC1663"/>
    <w:rsid w:val="00FE34D9"/>
    <w:rsid w:val="00FF563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17ECFE1-9282-4103-9AAC-5BA1BEC63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24D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1524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1524D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524D6"/>
  </w:style>
  <w:style w:type="paragraph" w:styleId="Piedepgina">
    <w:name w:val="footer"/>
    <w:basedOn w:val="Normal"/>
    <w:link w:val="PiedepginaCar"/>
    <w:uiPriority w:val="99"/>
    <w:unhideWhenUsed/>
    <w:rsid w:val="001524D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524D6"/>
  </w:style>
  <w:style w:type="paragraph" w:styleId="Prrafodelista">
    <w:name w:val="List Paragraph"/>
    <w:basedOn w:val="Normal"/>
    <w:uiPriority w:val="34"/>
    <w:qFormat/>
    <w:rsid w:val="00CD56D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1183</Words>
  <Characters>6512</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Comunidad de Madrid</Company>
  <LinksUpToDate>false</LinksUpToDate>
  <CharactersWithSpaces>7680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PARRONDO MUÑOZ, JOSE LUIS</dc:creator>
  <cp:keywords/>
  <dc:description/>
  <cp:lastModifiedBy>LARA GARCIA, PALOMA</cp:lastModifiedBy>
  <cp:revision>2</cp:revision>
  <dcterms:created xsi:type="dcterms:W3CDTF">2024-08-14T07:21:00Z</dcterms:created>
  <dcterms:modified xsi:type="dcterms:W3CDTF">2024-08-14T07:21:00Z</dcterms:modified>
</cp:coreProperties>
</file>